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8C574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15</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2147A1" w:rsidRPr="00EE174D" w:rsidRDefault="002147A1" w:rsidP="002147A1">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30</w:t>
      </w:r>
      <w:r w:rsidRPr="00EE174D">
        <w:rPr>
          <w:rFonts w:ascii="Times New Roman" w:eastAsia="Calibri" w:hAnsi="Times New Roman" w:cs="Times New Roman"/>
          <w:b/>
          <w:color w:val="auto"/>
          <w:sz w:val="28"/>
          <w:szCs w:val="28"/>
          <w:u w:val="single"/>
          <w:lang w:eastAsia="en-US" w:bidi="ar-SA"/>
        </w:rPr>
        <w:t xml:space="preserve"> часа</w:t>
      </w:r>
    </w:p>
    <w:p w:rsidR="002147A1" w:rsidRDefault="002147A1" w:rsidP="002147A1">
      <w:pPr>
        <w:widowControl/>
        <w:ind w:firstLine="708"/>
        <w:jc w:val="both"/>
        <w:rPr>
          <w:rFonts w:ascii="Times New Roman" w:eastAsia="Times New Roman" w:hAnsi="Times New Roman" w:cs="Times New Roman"/>
          <w:color w:val="auto"/>
          <w:sz w:val="28"/>
          <w:szCs w:val="28"/>
          <w:lang w:eastAsia="en-US" w:bidi="ar-SA"/>
        </w:rPr>
      </w:pPr>
    </w:p>
    <w:p w:rsidR="002147A1" w:rsidRDefault="002147A1"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15.05.2025 година, състав на Плевенски окръжен съд разгледа наказателно дело №308/2025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sidR="00FF4BAB" w:rsidRPr="00801B53">
        <w:rPr>
          <w:rFonts w:ascii="Times New Roman" w:eastAsia="Times New Roman" w:hAnsi="Times New Roman" w:cs="Times New Roman"/>
          <w:b/>
          <w:color w:val="auto"/>
          <w:sz w:val="28"/>
          <w:szCs w:val="28"/>
          <w:lang w:eastAsia="en-US" w:bidi="ar-SA"/>
        </w:rPr>
        <w:t>Д.Ц.Х.</w:t>
      </w:r>
      <w:r w:rsidR="00FF4BAB">
        <w:rPr>
          <w:rFonts w:ascii="Times New Roman" w:eastAsia="Times New Roman" w:hAnsi="Times New Roman" w:cs="Times New Roman"/>
          <w:color w:val="auto"/>
          <w:sz w:val="28"/>
          <w:szCs w:val="28"/>
          <w:lang w:eastAsia="en-US" w:bidi="ar-SA"/>
        </w:rPr>
        <w:t xml:space="preserve"> от град Плевен, родена 1972 година, на която са повдигнати две обвинения. </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Едното е за това, че през месец октомври 2024 година намерила чужди движими вещи – мъжко портмоне с лични документи, сред които и две дебитни карти, и въпреки че имала как да установи самоличността на собственика, не е предприела действия по връщането им.</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Другото обвинение е за това, че с намерените чужди дебитни карти е извършила плащания на обща стойност от 39 лева и направила неуспешен опит да извърши плащане на стойност 66,60 лева.</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е с чисто съдебно минало и е съдействала на органите на разследването. </w:t>
      </w:r>
    </w:p>
    <w:p w:rsidR="002147A1" w:rsidRDefault="00FF4BAB" w:rsidP="00FF4BAB">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r w:rsidR="00C54F55">
        <w:rPr>
          <w:rFonts w:ascii="Times New Roman" w:eastAsia="Times New Roman" w:hAnsi="Times New Roman" w:cs="Times New Roman"/>
          <w:color w:val="auto"/>
          <w:sz w:val="28"/>
          <w:szCs w:val="28"/>
          <w:lang w:eastAsia="en-US" w:bidi="ar-SA"/>
        </w:rPr>
        <w:t xml:space="preserve"> и в него подсъдимата е заявила, че иска да сключи споразумение с прокуратурата</w:t>
      </w:r>
      <w:r>
        <w:rPr>
          <w:rFonts w:ascii="Times New Roman" w:eastAsia="Times New Roman" w:hAnsi="Times New Roman" w:cs="Times New Roman"/>
          <w:color w:val="auto"/>
          <w:sz w:val="28"/>
          <w:szCs w:val="28"/>
          <w:lang w:eastAsia="en-US" w:bidi="ar-SA"/>
        </w:rPr>
        <w:t>.</w:t>
      </w:r>
      <w:r w:rsidR="00C54F55">
        <w:rPr>
          <w:rFonts w:ascii="Times New Roman" w:eastAsia="Times New Roman" w:hAnsi="Times New Roman" w:cs="Times New Roman"/>
          <w:color w:val="auto"/>
          <w:sz w:val="28"/>
          <w:szCs w:val="28"/>
          <w:lang w:eastAsia="en-US" w:bidi="ar-SA"/>
        </w:rPr>
        <w:t xml:space="preserve"> За </w:t>
      </w:r>
      <w:r w:rsidR="00B7190F">
        <w:rPr>
          <w:rFonts w:ascii="Times New Roman" w:eastAsia="Times New Roman" w:hAnsi="Times New Roman" w:cs="Times New Roman"/>
          <w:color w:val="auto"/>
          <w:sz w:val="28"/>
          <w:szCs w:val="28"/>
          <w:lang w:eastAsia="en-US" w:bidi="ar-SA"/>
        </w:rPr>
        <w:t>тази цел, според разпоредбите на НПК,</w:t>
      </w:r>
      <w:r w:rsidR="00C54F55">
        <w:rPr>
          <w:rFonts w:ascii="Times New Roman" w:eastAsia="Times New Roman" w:hAnsi="Times New Roman" w:cs="Times New Roman"/>
          <w:color w:val="auto"/>
          <w:sz w:val="28"/>
          <w:szCs w:val="28"/>
          <w:lang w:eastAsia="en-US" w:bidi="ar-SA"/>
        </w:rPr>
        <w:t xml:space="preserve"> </w:t>
      </w:r>
      <w:r w:rsidR="00B7190F">
        <w:rPr>
          <w:rFonts w:ascii="Times New Roman" w:eastAsia="Times New Roman" w:hAnsi="Times New Roman" w:cs="Times New Roman"/>
          <w:color w:val="auto"/>
          <w:sz w:val="28"/>
          <w:szCs w:val="28"/>
          <w:lang w:eastAsia="en-US" w:bidi="ar-SA"/>
        </w:rPr>
        <w:t>трябва да има</w:t>
      </w:r>
      <w:r w:rsidR="00C54F55">
        <w:rPr>
          <w:rFonts w:ascii="Times New Roman" w:eastAsia="Times New Roman" w:hAnsi="Times New Roman" w:cs="Times New Roman"/>
          <w:color w:val="auto"/>
          <w:sz w:val="28"/>
          <w:szCs w:val="28"/>
          <w:lang w:eastAsia="en-US" w:bidi="ar-SA"/>
        </w:rPr>
        <w:t xml:space="preserve"> защитник, който тя няма упълномощен. Затова, съдът е постановил, да й бъде назначен служебен такъв. Това е наложило отлагане на делото и следващото съдебно заседание е насрочено за 22.05.2025 година. </w:t>
      </w:r>
    </w:p>
    <w:p w:rsidR="002147A1" w:rsidRDefault="002147A1" w:rsidP="00155744">
      <w:pPr>
        <w:widowControl/>
        <w:ind w:firstLine="708"/>
        <w:jc w:val="both"/>
        <w:rPr>
          <w:rFonts w:ascii="Times New Roman" w:eastAsia="Calibri" w:hAnsi="Times New Roman" w:cs="Times New Roman"/>
          <w:b/>
          <w:color w:val="auto"/>
          <w:sz w:val="28"/>
          <w:u w:val="single"/>
          <w:lang w:eastAsia="en-US" w:bidi="ar-SA"/>
        </w:rPr>
      </w:pPr>
    </w:p>
    <w:p w:rsidR="00155744" w:rsidRPr="004F756F" w:rsidRDefault="00155744" w:rsidP="00155744">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 xml:space="preserve">Наказателно дело от общ характер №401/2024 година – </w:t>
      </w:r>
      <w:r>
        <w:rPr>
          <w:rFonts w:ascii="Times New Roman" w:eastAsia="Calibri" w:hAnsi="Times New Roman" w:cs="Times New Roman"/>
          <w:b/>
          <w:color w:val="auto"/>
          <w:sz w:val="28"/>
          <w:u w:val="single"/>
          <w:lang w:eastAsia="en-US" w:bidi="ar-SA"/>
        </w:rPr>
        <w:t>13</w:t>
      </w:r>
      <w:r w:rsidRPr="004F756F">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4F756F">
        <w:rPr>
          <w:rFonts w:ascii="Times New Roman" w:eastAsia="Calibri" w:hAnsi="Times New Roman" w:cs="Times New Roman"/>
          <w:b/>
          <w:color w:val="auto"/>
          <w:sz w:val="28"/>
          <w:u w:val="single"/>
          <w:lang w:eastAsia="en-US" w:bidi="ar-SA"/>
        </w:rPr>
        <w:t xml:space="preserve"> часа</w:t>
      </w:r>
    </w:p>
    <w:p w:rsidR="00155744" w:rsidRPr="004F756F" w:rsidRDefault="00155744" w:rsidP="0015574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15</w:t>
      </w:r>
      <w:r w:rsidRPr="004F756F">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E5324E">
        <w:rPr>
          <w:rFonts w:ascii="Times New Roman" w:eastAsia="Times New Roman" w:hAnsi="Times New Roman" w:cs="Times New Roman"/>
          <w:color w:val="auto"/>
          <w:sz w:val="28"/>
          <w:szCs w:val="28"/>
          <w:lang w:eastAsia="en-US" w:bidi="ar-SA"/>
        </w:rPr>
        <w:t>проведено</w:t>
      </w:r>
      <w:r w:rsidRPr="004F756F">
        <w:rPr>
          <w:rFonts w:ascii="Times New Roman" w:eastAsia="Times New Roman" w:hAnsi="Times New Roman" w:cs="Times New Roman"/>
          <w:color w:val="auto"/>
          <w:sz w:val="28"/>
          <w:szCs w:val="28"/>
          <w:lang w:eastAsia="en-US" w:bidi="ar-SA"/>
        </w:rPr>
        <w:t xml:space="preserve"> съдебно заседание по наказателно дело №401/2024 година, </w:t>
      </w:r>
      <w:r w:rsidRPr="004F756F">
        <w:rPr>
          <w:rFonts w:ascii="Times New Roman" w:eastAsia="Calibri" w:hAnsi="Times New Roman" w:cs="Times New Roman"/>
          <w:color w:val="auto"/>
          <w:sz w:val="28"/>
          <w:szCs w:val="28"/>
          <w:lang w:eastAsia="en-US" w:bidi="ar-SA"/>
        </w:rPr>
        <w:t>което е образувано по обвинителен акт на Окръжна прокуратура Плевен, срещу трима обвиняеми с инициали:</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Р.З.Р.</w:t>
      </w:r>
      <w:r w:rsidRPr="004F756F">
        <w:rPr>
          <w:rFonts w:ascii="Times New Roman" w:eastAsia="Calibri" w:hAnsi="Times New Roman" w:cs="Times New Roman"/>
          <w:color w:val="auto"/>
          <w:sz w:val="28"/>
          <w:szCs w:val="28"/>
          <w:lang w:eastAsia="en-US" w:bidi="ar-SA"/>
        </w:rPr>
        <w:t xml:space="preserve"> - роден 1993 година, </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М.А.М.</w:t>
      </w:r>
      <w:r w:rsidRPr="004F756F">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И.Р.С.</w:t>
      </w:r>
      <w:r w:rsidRPr="004F756F">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 и тримата от село Пелишат, обвинени в това, че </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lastRenderedPageBreak/>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155744"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E5324E" w:rsidRPr="004F756F" w:rsidRDefault="00E5324E" w:rsidP="00155744">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Днес са изслушани вещите лица изготвили заключения по </w:t>
      </w:r>
      <w:r w:rsidR="0074468B">
        <w:rPr>
          <w:rFonts w:ascii="Times New Roman" w:eastAsia="Calibri" w:hAnsi="Times New Roman" w:cs="Times New Roman"/>
          <w:color w:val="auto"/>
          <w:sz w:val="28"/>
          <w:szCs w:val="28"/>
          <w:lang w:eastAsia="en-US" w:bidi="ar-SA"/>
        </w:rPr>
        <w:t>назначените съдебни</w:t>
      </w:r>
      <w:bookmarkStart w:id="0" w:name="_GoBack"/>
      <w:bookmarkEnd w:id="0"/>
      <w:r>
        <w:rPr>
          <w:rFonts w:ascii="Times New Roman" w:eastAsia="Calibri" w:hAnsi="Times New Roman" w:cs="Times New Roman"/>
          <w:color w:val="auto"/>
          <w:sz w:val="28"/>
          <w:szCs w:val="28"/>
          <w:lang w:eastAsia="en-US" w:bidi="ar-SA"/>
        </w:rPr>
        <w:t xml:space="preserve"> експертизи. По делото трябва да бъдат разпитани още свидетели, което е наложило отлагането му. Следващото съдебно заседание е насрочено за 12.06.2025 година от 9:30 часа.</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147A1">
        <w:rPr>
          <w:rFonts w:ascii="Times New Roman" w:eastAsia="Calibri" w:hAnsi="Times New Roman" w:cs="Times New Roman"/>
          <w:b/>
          <w:color w:val="auto"/>
          <w:sz w:val="28"/>
          <w:szCs w:val="28"/>
          <w:lang w:eastAsia="en-US"/>
        </w:rPr>
        <w:t xml:space="preserve">          </w:t>
      </w:r>
      <w:r w:rsidR="00C54F55">
        <w:rPr>
          <w:rFonts w:ascii="Times New Roman" w:eastAsia="Calibri" w:hAnsi="Times New Roman" w:cs="Times New Roman"/>
          <w:b/>
          <w:color w:val="auto"/>
          <w:sz w:val="28"/>
          <w:szCs w:val="28"/>
          <w:lang w:eastAsia="en-US"/>
        </w:rPr>
        <w:t>15</w:t>
      </w:r>
      <w:r w:rsidR="00874FA5">
        <w:rPr>
          <w:rFonts w:ascii="Times New Roman" w:eastAsia="Calibri" w:hAnsi="Times New Roman" w:cs="Times New Roman"/>
          <w:b/>
          <w:color w:val="auto"/>
          <w:sz w:val="28"/>
          <w:szCs w:val="28"/>
          <w:lang w:eastAsia="en-US"/>
        </w:rPr>
        <w:t xml:space="preserve"> </w:t>
      </w:r>
      <w:r w:rsidR="00D44157">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DE" w:rsidRDefault="00EC73DE" w:rsidP="007017CB">
      <w:r>
        <w:separator/>
      </w:r>
    </w:p>
  </w:endnote>
  <w:endnote w:type="continuationSeparator" w:id="0">
    <w:p w:rsidR="00EC73DE" w:rsidRDefault="00EC73D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74468B">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DE" w:rsidRDefault="00EC73DE" w:rsidP="007017CB">
      <w:r>
        <w:separator/>
      </w:r>
    </w:p>
  </w:footnote>
  <w:footnote w:type="continuationSeparator" w:id="0">
    <w:p w:rsidR="00EC73DE" w:rsidRDefault="00EC73D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4EA6"/>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5744"/>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47A1"/>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322"/>
    <w:rsid w:val="00310F57"/>
    <w:rsid w:val="00312A21"/>
    <w:rsid w:val="00317570"/>
    <w:rsid w:val="00323B52"/>
    <w:rsid w:val="0032797F"/>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77162"/>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1E9A"/>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4468B"/>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1B53"/>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268F"/>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190F"/>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4F55"/>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157"/>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324E"/>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C73DE"/>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5217"/>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4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AC86-7A3C-401B-85FD-43480B37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472</Words>
  <Characters>2692</Characters>
  <Application>Microsoft Office Word</Application>
  <DocSecurity>0</DocSecurity>
  <Lines>22</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2025-03-11T13:34:00Z</dcterms:created>
  <dcterms:modified xsi:type="dcterms:W3CDTF">2025-05-15T13:07:00Z</dcterms:modified>
</cp:coreProperties>
</file>